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3C" w:rsidRDefault="0047693C">
      <w:pPr>
        <w:pStyle w:val="BodyText"/>
        <w:rPr>
          <w:rFonts w:ascii="Times New Roman"/>
          <w:b w:val="0"/>
          <w:sz w:val="20"/>
        </w:rPr>
      </w:pPr>
    </w:p>
    <w:p w:rsidR="0047693C" w:rsidRDefault="0047693C">
      <w:pPr>
        <w:pStyle w:val="BodyText"/>
        <w:spacing w:before="4"/>
        <w:rPr>
          <w:rFonts w:ascii="Times New Roman"/>
          <w:b w:val="0"/>
          <w:sz w:val="16"/>
        </w:rPr>
      </w:pPr>
    </w:p>
    <w:p w:rsidR="0047693C" w:rsidRDefault="00B10E21">
      <w:pPr>
        <w:pStyle w:val="BodyText"/>
        <w:spacing w:before="101"/>
        <w:ind w:right="232"/>
        <w:jc w:val="center"/>
      </w:pPr>
      <w:r>
        <w:t>RAJDHANI COLLEGE</w:t>
      </w:r>
      <w:proofErr w:type="gramStart"/>
      <w:r>
        <w:t>,BHUBANESWAR</w:t>
      </w:r>
      <w:proofErr w:type="gramEnd"/>
    </w:p>
    <w:p w:rsidR="0047693C" w:rsidRDefault="00B10E21">
      <w:pPr>
        <w:pStyle w:val="BodyText"/>
        <w:tabs>
          <w:tab w:val="left" w:pos="523"/>
        </w:tabs>
        <w:spacing w:before="261"/>
        <w:ind w:right="199"/>
        <w:jc w:val="center"/>
      </w:pPr>
      <w:r>
        <w:t>C.</w:t>
      </w:r>
      <w:r>
        <w:tab/>
        <w:t>COLLEGE</w:t>
      </w:r>
      <w:r>
        <w:rPr>
          <w:spacing w:val="-37"/>
        </w:rPr>
        <w:t xml:space="preserve"> </w:t>
      </w:r>
      <w:r>
        <w:t>FEE</w:t>
      </w:r>
      <w:r>
        <w:rPr>
          <w:spacing w:val="-34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P.G</w:t>
      </w:r>
      <w:r>
        <w:rPr>
          <w:spacing w:val="-34"/>
        </w:rPr>
        <w:t xml:space="preserve"> </w:t>
      </w:r>
      <w:r>
        <w:t>CLASSES</w:t>
      </w:r>
      <w:r>
        <w:rPr>
          <w:spacing w:val="-33"/>
        </w:rPr>
        <w:t xml:space="preserve"> </w:t>
      </w:r>
      <w:r>
        <w:t>2014‐15</w:t>
      </w:r>
    </w:p>
    <w:p w:rsidR="0047693C" w:rsidRDefault="00B10E21">
      <w:pPr>
        <w:pStyle w:val="BodyText"/>
        <w:spacing w:before="264"/>
        <w:ind w:right="964"/>
        <w:jc w:val="center"/>
      </w:pPr>
      <w:r>
        <w:t>EDUCATION</w:t>
      </w:r>
    </w:p>
    <w:p w:rsidR="0047693C" w:rsidRDefault="0047693C">
      <w:pPr>
        <w:pStyle w:val="BodyText"/>
        <w:spacing w:before="4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1"/>
        <w:gridCol w:w="2850"/>
        <w:gridCol w:w="1912"/>
        <w:gridCol w:w="2274"/>
      </w:tblGrid>
      <w:tr w:rsidR="0047693C">
        <w:trPr>
          <w:trHeight w:val="333"/>
        </w:trPr>
        <w:tc>
          <w:tcPr>
            <w:tcW w:w="2281" w:type="dxa"/>
          </w:tcPr>
          <w:p w:rsidR="0047693C" w:rsidRDefault="00B10E21">
            <w:pPr>
              <w:pStyle w:val="TableParagraph"/>
              <w:spacing w:line="309" w:lineRule="exact"/>
              <w:rPr>
                <w:rFonts w:ascii="Trebuchet MS"/>
                <w:b/>
                <w:sz w:val="27"/>
              </w:rPr>
            </w:pPr>
            <w:proofErr w:type="spellStart"/>
            <w:r>
              <w:rPr>
                <w:rFonts w:ascii="Trebuchet MS"/>
                <w:b/>
                <w:sz w:val="27"/>
              </w:rPr>
              <w:t>Sl.No</w:t>
            </w:r>
            <w:proofErr w:type="spellEnd"/>
            <w:r>
              <w:rPr>
                <w:rFonts w:ascii="Trebuchet MS"/>
                <w:b/>
                <w:sz w:val="27"/>
              </w:rPr>
              <w:t>.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line="309" w:lineRule="exact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sz w:val="27"/>
              </w:rPr>
              <w:t>Heads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spacing w:line="309" w:lineRule="exact"/>
              <w:ind w:left="108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sz w:val="27"/>
              </w:rPr>
              <w:t>1</w:t>
            </w:r>
            <w:r>
              <w:rPr>
                <w:rFonts w:ascii="Trebuchet MS"/>
                <w:b/>
                <w:position w:val="8"/>
                <w:sz w:val="18"/>
              </w:rPr>
              <w:t xml:space="preserve">St </w:t>
            </w:r>
            <w:r>
              <w:rPr>
                <w:rFonts w:ascii="Trebuchet MS"/>
                <w:b/>
                <w:sz w:val="27"/>
              </w:rPr>
              <w:t>Year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spacing w:line="309" w:lineRule="exact"/>
              <w:ind w:left="105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sz w:val="27"/>
              </w:rPr>
              <w:t>2</w:t>
            </w:r>
            <w:proofErr w:type="spellStart"/>
            <w:r>
              <w:rPr>
                <w:rFonts w:ascii="Trebuchet MS"/>
                <w:b/>
                <w:position w:val="8"/>
                <w:sz w:val="18"/>
              </w:rPr>
              <w:t>Nd</w:t>
            </w:r>
            <w:proofErr w:type="spellEnd"/>
            <w:r>
              <w:rPr>
                <w:rFonts w:ascii="Trebuchet MS"/>
                <w:b/>
                <w:position w:val="8"/>
                <w:sz w:val="18"/>
              </w:rPr>
              <w:t xml:space="preserve"> </w:t>
            </w:r>
            <w:r>
              <w:rPr>
                <w:rFonts w:ascii="Trebuchet MS"/>
                <w:b/>
                <w:sz w:val="27"/>
              </w:rPr>
              <w:t>Year</w:t>
            </w:r>
          </w:p>
        </w:tc>
      </w:tr>
      <w:tr w:rsidR="0047693C">
        <w:trPr>
          <w:trHeight w:val="330"/>
        </w:trPr>
        <w:tc>
          <w:tcPr>
            <w:tcW w:w="2281" w:type="dxa"/>
          </w:tcPr>
          <w:p w:rsidR="0047693C" w:rsidRDefault="00B10E21">
            <w:pPr>
              <w:pStyle w:val="TableParagraph"/>
              <w:spacing w:line="304" w:lineRule="exac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line="304" w:lineRule="exact"/>
              <w:rPr>
                <w:sz w:val="27"/>
              </w:rPr>
            </w:pPr>
            <w:r>
              <w:rPr>
                <w:sz w:val="27"/>
              </w:rPr>
              <w:t>Self Financing Fees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spacing w:line="304" w:lineRule="exact"/>
              <w:ind w:left="108"/>
              <w:rPr>
                <w:sz w:val="27"/>
              </w:rPr>
            </w:pPr>
            <w:r>
              <w:rPr>
                <w:sz w:val="27"/>
              </w:rPr>
              <w:t>20,000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spacing w:line="304" w:lineRule="exact"/>
              <w:ind w:left="105"/>
              <w:rPr>
                <w:sz w:val="27"/>
              </w:rPr>
            </w:pPr>
            <w:r>
              <w:rPr>
                <w:sz w:val="27"/>
              </w:rPr>
              <w:t>20,000</w:t>
            </w:r>
          </w:p>
        </w:tc>
      </w:tr>
      <w:tr w:rsidR="0047693C">
        <w:trPr>
          <w:trHeight w:val="662"/>
        </w:trPr>
        <w:tc>
          <w:tcPr>
            <w:tcW w:w="2281" w:type="dxa"/>
          </w:tcPr>
          <w:p w:rsidR="0047693C" w:rsidRDefault="00B10E21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line="240" w:lineRule="auto"/>
              <w:ind w:right="446"/>
              <w:rPr>
                <w:sz w:val="27"/>
              </w:rPr>
            </w:pPr>
            <w:r>
              <w:rPr>
                <w:sz w:val="27"/>
              </w:rPr>
              <w:t>College Development Fees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spacing w:line="309" w:lineRule="exact"/>
              <w:ind w:left="108"/>
              <w:rPr>
                <w:sz w:val="27"/>
              </w:rPr>
            </w:pPr>
            <w:r>
              <w:rPr>
                <w:sz w:val="27"/>
              </w:rPr>
              <w:t>250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spacing w:line="309" w:lineRule="exact"/>
              <w:ind w:left="105"/>
              <w:rPr>
                <w:sz w:val="27"/>
              </w:rPr>
            </w:pPr>
            <w:r>
              <w:rPr>
                <w:sz w:val="27"/>
              </w:rPr>
              <w:t>250</w:t>
            </w:r>
          </w:p>
        </w:tc>
      </w:tr>
      <w:tr w:rsidR="0047693C">
        <w:trPr>
          <w:trHeight w:val="333"/>
        </w:trPr>
        <w:tc>
          <w:tcPr>
            <w:tcW w:w="2281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 xml:space="preserve">College </w:t>
            </w:r>
            <w:proofErr w:type="spellStart"/>
            <w:r>
              <w:rPr>
                <w:sz w:val="27"/>
              </w:rPr>
              <w:t>Athelatic</w:t>
            </w:r>
            <w:proofErr w:type="spellEnd"/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ind w:left="108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</w:tr>
      <w:tr w:rsidR="0047693C">
        <w:trPr>
          <w:trHeight w:val="330"/>
        </w:trPr>
        <w:tc>
          <w:tcPr>
            <w:tcW w:w="2281" w:type="dxa"/>
          </w:tcPr>
          <w:p w:rsidR="0047693C" w:rsidRDefault="00B10E21">
            <w:pPr>
              <w:pStyle w:val="TableParagraph"/>
              <w:spacing w:line="304" w:lineRule="exact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line="304" w:lineRule="exact"/>
              <w:rPr>
                <w:sz w:val="27"/>
              </w:rPr>
            </w:pPr>
            <w:r>
              <w:rPr>
                <w:sz w:val="27"/>
              </w:rPr>
              <w:t>College Magazine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spacing w:line="304" w:lineRule="exact"/>
              <w:ind w:left="108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spacing w:line="304" w:lineRule="exact"/>
              <w:ind w:left="105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</w:tr>
      <w:tr w:rsidR="0047693C">
        <w:trPr>
          <w:trHeight w:val="664"/>
        </w:trPr>
        <w:tc>
          <w:tcPr>
            <w:tcW w:w="2281" w:type="dxa"/>
          </w:tcPr>
          <w:p w:rsidR="0047693C" w:rsidRDefault="00B10E21">
            <w:pPr>
              <w:pStyle w:val="TableParagraph"/>
              <w:spacing w:before="1" w:line="240" w:lineRule="auto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before="7" w:line="332" w:lineRule="exact"/>
              <w:ind w:right="897"/>
              <w:rPr>
                <w:sz w:val="27"/>
              </w:rPr>
            </w:pPr>
            <w:r>
              <w:rPr>
                <w:sz w:val="27"/>
              </w:rPr>
              <w:t>College Library Development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spacing w:before="1" w:line="240" w:lineRule="auto"/>
              <w:ind w:left="108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spacing w:before="1" w:line="240" w:lineRule="auto"/>
              <w:ind w:left="105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</w:tr>
      <w:tr w:rsidR="0047693C">
        <w:trPr>
          <w:trHeight w:val="323"/>
        </w:trPr>
        <w:tc>
          <w:tcPr>
            <w:tcW w:w="2281" w:type="dxa"/>
          </w:tcPr>
          <w:p w:rsidR="0047693C" w:rsidRDefault="00B10E21">
            <w:pPr>
              <w:pStyle w:val="TableParagraph"/>
              <w:spacing w:line="300" w:lineRule="exact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line="300" w:lineRule="exact"/>
              <w:rPr>
                <w:sz w:val="27"/>
              </w:rPr>
            </w:pPr>
            <w:r>
              <w:rPr>
                <w:sz w:val="27"/>
              </w:rPr>
              <w:t>Reading Room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spacing w:line="300" w:lineRule="exact"/>
              <w:ind w:left="108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spacing w:line="300" w:lineRule="exact"/>
              <w:ind w:left="105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</w:tr>
      <w:tr w:rsidR="0047693C">
        <w:trPr>
          <w:trHeight w:val="664"/>
        </w:trPr>
        <w:tc>
          <w:tcPr>
            <w:tcW w:w="2281" w:type="dxa"/>
          </w:tcPr>
          <w:p w:rsidR="0047693C" w:rsidRDefault="00B10E21">
            <w:pPr>
              <w:pStyle w:val="TableParagraph"/>
              <w:spacing w:before="3" w:line="240" w:lineRule="auto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before="6" w:line="237" w:lineRule="auto"/>
              <w:ind w:right="551"/>
              <w:rPr>
                <w:sz w:val="27"/>
              </w:rPr>
            </w:pPr>
            <w:r>
              <w:rPr>
                <w:sz w:val="27"/>
              </w:rPr>
              <w:t>College Union/Association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spacing w:before="3" w:line="240" w:lineRule="auto"/>
              <w:ind w:left="108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spacing w:before="3" w:line="240" w:lineRule="auto"/>
              <w:ind w:left="105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</w:tr>
      <w:tr w:rsidR="0047693C">
        <w:trPr>
          <w:trHeight w:val="333"/>
        </w:trPr>
        <w:tc>
          <w:tcPr>
            <w:tcW w:w="2281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Drama Club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ind w:left="108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</w:tr>
      <w:tr w:rsidR="0047693C">
        <w:trPr>
          <w:trHeight w:val="330"/>
        </w:trPr>
        <w:tc>
          <w:tcPr>
            <w:tcW w:w="2281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Identity Cards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ind w:left="108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</w:tr>
      <w:tr w:rsidR="0047693C">
        <w:trPr>
          <w:trHeight w:val="333"/>
        </w:trPr>
        <w:tc>
          <w:tcPr>
            <w:tcW w:w="2281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Common Room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ind w:left="108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</w:tr>
      <w:tr w:rsidR="0047693C">
        <w:trPr>
          <w:trHeight w:val="330"/>
        </w:trPr>
        <w:tc>
          <w:tcPr>
            <w:tcW w:w="2281" w:type="dxa"/>
          </w:tcPr>
          <w:p w:rsidR="0047693C" w:rsidRDefault="00B10E21">
            <w:pPr>
              <w:pStyle w:val="TableParagraph"/>
              <w:spacing w:line="304" w:lineRule="exact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line="304" w:lineRule="exact"/>
              <w:rPr>
                <w:sz w:val="27"/>
              </w:rPr>
            </w:pPr>
            <w:r>
              <w:rPr>
                <w:sz w:val="27"/>
              </w:rPr>
              <w:t>College Calendar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spacing w:line="304" w:lineRule="exact"/>
              <w:ind w:left="108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spacing w:line="304" w:lineRule="exact"/>
              <w:ind w:left="105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</w:tr>
      <w:tr w:rsidR="0047693C">
        <w:trPr>
          <w:trHeight w:val="664"/>
        </w:trPr>
        <w:tc>
          <w:tcPr>
            <w:tcW w:w="2281" w:type="dxa"/>
          </w:tcPr>
          <w:p w:rsidR="0047693C" w:rsidRDefault="00B10E21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line="240" w:lineRule="auto"/>
              <w:ind w:right="1166"/>
              <w:rPr>
                <w:sz w:val="27"/>
              </w:rPr>
            </w:pPr>
            <w:r>
              <w:rPr>
                <w:sz w:val="27"/>
              </w:rPr>
              <w:t>Furniture Maintenance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spacing w:line="309" w:lineRule="exact"/>
              <w:ind w:left="108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spacing w:line="309" w:lineRule="exact"/>
              <w:ind w:left="10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</w:tr>
      <w:tr w:rsidR="0047693C">
        <w:trPr>
          <w:trHeight w:val="330"/>
        </w:trPr>
        <w:tc>
          <w:tcPr>
            <w:tcW w:w="2281" w:type="dxa"/>
          </w:tcPr>
          <w:p w:rsidR="0047693C" w:rsidRDefault="00B10E21">
            <w:pPr>
              <w:pStyle w:val="TableParagraph"/>
              <w:spacing w:line="304" w:lineRule="exact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line="304" w:lineRule="exact"/>
              <w:rPr>
                <w:sz w:val="27"/>
              </w:rPr>
            </w:pPr>
            <w:r>
              <w:rPr>
                <w:sz w:val="27"/>
              </w:rPr>
              <w:t>Faculty Fee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spacing w:line="304" w:lineRule="exact"/>
              <w:ind w:left="108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spacing w:line="304" w:lineRule="exact"/>
              <w:ind w:left="10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</w:tr>
      <w:tr w:rsidR="0047693C">
        <w:trPr>
          <w:trHeight w:val="664"/>
        </w:trPr>
        <w:tc>
          <w:tcPr>
            <w:tcW w:w="2281" w:type="dxa"/>
          </w:tcPr>
          <w:p w:rsidR="0047693C" w:rsidRDefault="00B10E21">
            <w:pPr>
              <w:pStyle w:val="TableParagraph"/>
              <w:spacing w:before="1" w:line="240" w:lineRule="auto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before="8" w:line="332" w:lineRule="exact"/>
              <w:ind w:right="222"/>
              <w:rPr>
                <w:sz w:val="27"/>
              </w:rPr>
            </w:pPr>
            <w:r>
              <w:rPr>
                <w:sz w:val="27"/>
              </w:rPr>
              <w:t>Arts Society/</w:t>
            </w:r>
            <w:proofErr w:type="spellStart"/>
            <w:r>
              <w:rPr>
                <w:sz w:val="27"/>
              </w:rPr>
              <w:t>Com.Society</w:t>
            </w:r>
            <w:proofErr w:type="spellEnd"/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spacing w:before="1" w:line="240" w:lineRule="auto"/>
              <w:ind w:left="108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spacing w:before="1" w:line="240" w:lineRule="auto"/>
              <w:ind w:left="10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</w:tr>
      <w:tr w:rsidR="0047693C">
        <w:trPr>
          <w:trHeight w:val="322"/>
        </w:trPr>
        <w:tc>
          <w:tcPr>
            <w:tcW w:w="2281" w:type="dxa"/>
          </w:tcPr>
          <w:p w:rsidR="0047693C" w:rsidRDefault="00B10E21">
            <w:pPr>
              <w:pStyle w:val="TableParagraph"/>
              <w:spacing w:line="299" w:lineRule="exact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line="299" w:lineRule="exact"/>
              <w:rPr>
                <w:sz w:val="27"/>
              </w:rPr>
            </w:pPr>
            <w:proofErr w:type="spellStart"/>
            <w:r>
              <w:rPr>
                <w:sz w:val="27"/>
              </w:rPr>
              <w:t>Proctorial</w:t>
            </w:r>
            <w:proofErr w:type="spellEnd"/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spacing w:line="299" w:lineRule="exact"/>
              <w:ind w:left="108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spacing w:line="299" w:lineRule="exact"/>
              <w:ind w:left="10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</w:tr>
      <w:tr w:rsidR="0047693C">
        <w:trPr>
          <w:trHeight w:val="333"/>
        </w:trPr>
        <w:tc>
          <w:tcPr>
            <w:tcW w:w="2281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Flag Day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ind w:left="108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</w:tr>
      <w:tr w:rsidR="0047693C">
        <w:trPr>
          <w:trHeight w:val="520"/>
        </w:trPr>
        <w:tc>
          <w:tcPr>
            <w:tcW w:w="2281" w:type="dxa"/>
          </w:tcPr>
          <w:p w:rsidR="0047693C" w:rsidRDefault="00B10E21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line="250" w:lineRule="atLeast"/>
              <w:ind w:right="627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z w:val="21"/>
              </w:rPr>
              <w:t>Annual/Memorial Day Celebration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spacing w:line="309" w:lineRule="exact"/>
              <w:ind w:left="108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spacing w:line="309" w:lineRule="exact"/>
              <w:ind w:left="10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</w:tr>
      <w:tr w:rsidR="0047693C">
        <w:trPr>
          <w:trHeight w:val="330"/>
        </w:trPr>
        <w:tc>
          <w:tcPr>
            <w:tcW w:w="2281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before="6" w:line="240" w:lineRule="auto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z w:val="21"/>
              </w:rPr>
              <w:t>S.S.G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ind w:left="108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</w:tr>
      <w:tr w:rsidR="0047693C">
        <w:trPr>
          <w:trHeight w:val="522"/>
        </w:trPr>
        <w:tc>
          <w:tcPr>
            <w:tcW w:w="2281" w:type="dxa"/>
          </w:tcPr>
          <w:p w:rsidR="0047693C" w:rsidRDefault="00B10E21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before="2" w:line="252" w:lineRule="exact"/>
              <w:ind w:right="767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z w:val="21"/>
              </w:rPr>
              <w:t>S.S.I(Student Safety Insurance)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spacing w:line="309" w:lineRule="exact"/>
              <w:ind w:left="108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spacing w:line="309" w:lineRule="exact"/>
              <w:ind w:left="10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</w:tr>
      <w:tr w:rsidR="0047693C">
        <w:trPr>
          <w:trHeight w:val="330"/>
        </w:trPr>
        <w:tc>
          <w:tcPr>
            <w:tcW w:w="2281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before="6" w:line="240" w:lineRule="auto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z w:val="21"/>
              </w:rPr>
              <w:t>D.S.A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ind w:left="108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</w:tr>
      <w:tr w:rsidR="0047693C">
        <w:trPr>
          <w:trHeight w:val="333"/>
        </w:trPr>
        <w:tc>
          <w:tcPr>
            <w:tcW w:w="2281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before="6" w:line="240" w:lineRule="auto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z w:val="21"/>
              </w:rPr>
              <w:t>Medical Test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ind w:left="108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</w:tr>
      <w:tr w:rsidR="0047693C">
        <w:trPr>
          <w:trHeight w:val="330"/>
        </w:trPr>
        <w:tc>
          <w:tcPr>
            <w:tcW w:w="2281" w:type="dxa"/>
          </w:tcPr>
          <w:p w:rsidR="0047693C" w:rsidRDefault="00B10E21">
            <w:pPr>
              <w:pStyle w:val="TableParagraph"/>
              <w:spacing w:line="304" w:lineRule="exact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before="4" w:line="240" w:lineRule="auto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z w:val="21"/>
              </w:rPr>
              <w:t>Teachers Welfare Fund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spacing w:line="304" w:lineRule="exact"/>
              <w:ind w:left="108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spacing w:line="304" w:lineRule="exact"/>
              <w:ind w:left="105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47693C">
        <w:trPr>
          <w:trHeight w:val="330"/>
        </w:trPr>
        <w:tc>
          <w:tcPr>
            <w:tcW w:w="2281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before="6" w:line="240" w:lineRule="auto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z w:val="21"/>
              </w:rPr>
              <w:t>Cycle Stand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ind w:left="108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</w:tr>
      <w:tr w:rsidR="0047693C">
        <w:trPr>
          <w:trHeight w:val="333"/>
        </w:trPr>
        <w:tc>
          <w:tcPr>
            <w:tcW w:w="2281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2850" w:type="dxa"/>
          </w:tcPr>
          <w:p w:rsidR="0047693C" w:rsidRDefault="00B10E21">
            <w:pPr>
              <w:pStyle w:val="TableParagraph"/>
              <w:spacing w:before="9" w:line="240" w:lineRule="auto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z w:val="21"/>
              </w:rPr>
              <w:t>Watch &amp; Ward</w:t>
            </w:r>
          </w:p>
        </w:tc>
        <w:tc>
          <w:tcPr>
            <w:tcW w:w="1912" w:type="dxa"/>
          </w:tcPr>
          <w:p w:rsidR="0047693C" w:rsidRDefault="00B10E21">
            <w:pPr>
              <w:pStyle w:val="TableParagraph"/>
              <w:ind w:left="108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2274" w:type="dxa"/>
          </w:tcPr>
          <w:p w:rsidR="0047693C" w:rsidRDefault="00B10E21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</w:tr>
    </w:tbl>
    <w:p w:rsidR="0047693C" w:rsidRDefault="0047693C">
      <w:pPr>
        <w:rPr>
          <w:sz w:val="27"/>
        </w:rPr>
        <w:sectPr w:rsidR="0047693C">
          <w:type w:val="continuous"/>
          <w:pgSz w:w="11920" w:h="16850"/>
          <w:pgMar w:top="1600" w:right="1180" w:bottom="280" w:left="1180" w:header="720" w:footer="720" w:gutter="0"/>
          <w:cols w:space="720"/>
        </w:sectPr>
      </w:pPr>
    </w:p>
    <w:p w:rsidR="0047693C" w:rsidRDefault="0047693C">
      <w:pPr>
        <w:pStyle w:val="BodyText"/>
        <w:rPr>
          <w:sz w:val="20"/>
        </w:rPr>
      </w:pPr>
    </w:p>
    <w:p w:rsidR="0047693C" w:rsidRDefault="0047693C">
      <w:pPr>
        <w:pStyle w:val="BodyText"/>
        <w:spacing w:before="3"/>
        <w:rPr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1"/>
        <w:gridCol w:w="2485"/>
        <w:gridCol w:w="2276"/>
        <w:gridCol w:w="2273"/>
      </w:tblGrid>
      <w:tr w:rsidR="0047693C">
        <w:trPr>
          <w:trHeight w:val="330"/>
        </w:trPr>
        <w:tc>
          <w:tcPr>
            <w:tcW w:w="2281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2485" w:type="dxa"/>
          </w:tcPr>
          <w:p w:rsidR="0047693C" w:rsidRDefault="00B10E21">
            <w:pPr>
              <w:pStyle w:val="TableParagraph"/>
              <w:spacing w:before="6" w:line="240" w:lineRule="auto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z w:val="21"/>
              </w:rPr>
              <w:t>Seminar Fee</w:t>
            </w:r>
          </w:p>
        </w:tc>
        <w:tc>
          <w:tcPr>
            <w:tcW w:w="2276" w:type="dxa"/>
          </w:tcPr>
          <w:p w:rsidR="0047693C" w:rsidRDefault="00B10E21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2273" w:type="dxa"/>
          </w:tcPr>
          <w:p w:rsidR="0047693C" w:rsidRDefault="00B10E21"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</w:tr>
      <w:tr w:rsidR="0047693C">
        <w:trPr>
          <w:trHeight w:val="664"/>
        </w:trPr>
        <w:tc>
          <w:tcPr>
            <w:tcW w:w="2281" w:type="dxa"/>
          </w:tcPr>
          <w:p w:rsidR="0047693C" w:rsidRDefault="00B10E21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2485" w:type="dxa"/>
          </w:tcPr>
          <w:p w:rsidR="0047693C" w:rsidRDefault="00B10E21">
            <w:pPr>
              <w:pStyle w:val="TableParagraph"/>
              <w:spacing w:line="240" w:lineRule="auto"/>
              <w:ind w:right="532"/>
              <w:rPr>
                <w:sz w:val="27"/>
              </w:rPr>
            </w:pPr>
            <w:r>
              <w:rPr>
                <w:sz w:val="27"/>
              </w:rPr>
              <w:t>University Fee(</w:t>
            </w:r>
            <w:proofErr w:type="spellStart"/>
            <w:r>
              <w:rPr>
                <w:sz w:val="27"/>
              </w:rPr>
              <w:t>Syallabus</w:t>
            </w:r>
            <w:proofErr w:type="spellEnd"/>
            <w:r>
              <w:rPr>
                <w:sz w:val="27"/>
              </w:rPr>
              <w:t>)</w:t>
            </w:r>
          </w:p>
        </w:tc>
        <w:tc>
          <w:tcPr>
            <w:tcW w:w="2276" w:type="dxa"/>
          </w:tcPr>
          <w:p w:rsidR="0047693C" w:rsidRDefault="00B10E21">
            <w:pPr>
              <w:pStyle w:val="TableParagraph"/>
              <w:spacing w:line="309" w:lineRule="exact"/>
              <w:ind w:left="109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2273" w:type="dxa"/>
          </w:tcPr>
          <w:p w:rsidR="0047693C" w:rsidRDefault="00B10E21">
            <w:pPr>
              <w:pStyle w:val="TableParagraph"/>
              <w:spacing w:line="309" w:lineRule="exact"/>
              <w:ind w:left="106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</w:tr>
      <w:tr w:rsidR="0047693C">
        <w:trPr>
          <w:trHeight w:val="330"/>
        </w:trPr>
        <w:tc>
          <w:tcPr>
            <w:tcW w:w="2281" w:type="dxa"/>
          </w:tcPr>
          <w:p w:rsidR="0047693C" w:rsidRDefault="00B10E21">
            <w:pPr>
              <w:pStyle w:val="TableParagraph"/>
              <w:spacing w:line="304" w:lineRule="exact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2485" w:type="dxa"/>
          </w:tcPr>
          <w:p w:rsidR="0047693C" w:rsidRDefault="00B10E21">
            <w:pPr>
              <w:pStyle w:val="TableParagraph"/>
              <w:spacing w:line="304" w:lineRule="exact"/>
              <w:rPr>
                <w:sz w:val="27"/>
              </w:rPr>
            </w:pPr>
            <w:proofErr w:type="spellStart"/>
            <w:r>
              <w:rPr>
                <w:sz w:val="27"/>
              </w:rPr>
              <w:t>Recognisation</w:t>
            </w:r>
            <w:proofErr w:type="spellEnd"/>
            <w:r>
              <w:rPr>
                <w:sz w:val="27"/>
              </w:rPr>
              <w:t xml:space="preserve"> Fee</w:t>
            </w:r>
          </w:p>
        </w:tc>
        <w:tc>
          <w:tcPr>
            <w:tcW w:w="2276" w:type="dxa"/>
          </w:tcPr>
          <w:p w:rsidR="0047693C" w:rsidRDefault="00B10E21">
            <w:pPr>
              <w:pStyle w:val="TableParagraph"/>
              <w:spacing w:line="304" w:lineRule="exact"/>
              <w:ind w:left="109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2273" w:type="dxa"/>
          </w:tcPr>
          <w:p w:rsidR="0047693C" w:rsidRDefault="00B10E21">
            <w:pPr>
              <w:pStyle w:val="TableParagraph"/>
              <w:spacing w:line="304" w:lineRule="exact"/>
              <w:ind w:left="106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</w:tr>
      <w:tr w:rsidR="0047693C">
        <w:trPr>
          <w:trHeight w:val="330"/>
        </w:trPr>
        <w:tc>
          <w:tcPr>
            <w:tcW w:w="2281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2485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S.A.F</w:t>
            </w:r>
          </w:p>
        </w:tc>
        <w:tc>
          <w:tcPr>
            <w:tcW w:w="2276" w:type="dxa"/>
          </w:tcPr>
          <w:p w:rsidR="0047693C" w:rsidRDefault="00B10E21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2273" w:type="dxa"/>
          </w:tcPr>
          <w:p w:rsidR="0047693C" w:rsidRDefault="00B10E21"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</w:tr>
      <w:tr w:rsidR="0047693C">
        <w:trPr>
          <w:trHeight w:val="333"/>
        </w:trPr>
        <w:tc>
          <w:tcPr>
            <w:tcW w:w="2281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2485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Sports Fee</w:t>
            </w:r>
          </w:p>
        </w:tc>
        <w:tc>
          <w:tcPr>
            <w:tcW w:w="2276" w:type="dxa"/>
          </w:tcPr>
          <w:p w:rsidR="0047693C" w:rsidRDefault="00B10E21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30+20=50</w:t>
            </w:r>
          </w:p>
        </w:tc>
        <w:tc>
          <w:tcPr>
            <w:tcW w:w="2273" w:type="dxa"/>
          </w:tcPr>
          <w:p w:rsidR="0047693C" w:rsidRDefault="00B10E21"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30+20=50</w:t>
            </w:r>
          </w:p>
        </w:tc>
      </w:tr>
      <w:tr w:rsidR="0047693C">
        <w:trPr>
          <w:trHeight w:val="333"/>
        </w:trPr>
        <w:tc>
          <w:tcPr>
            <w:tcW w:w="2281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2485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C.D.C</w:t>
            </w:r>
          </w:p>
        </w:tc>
        <w:tc>
          <w:tcPr>
            <w:tcW w:w="2276" w:type="dxa"/>
          </w:tcPr>
          <w:p w:rsidR="0047693C" w:rsidRDefault="00B10E21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2273" w:type="dxa"/>
          </w:tcPr>
          <w:p w:rsidR="0047693C" w:rsidRDefault="00B10E21"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</w:tr>
      <w:tr w:rsidR="0047693C">
        <w:trPr>
          <w:trHeight w:val="330"/>
        </w:trPr>
        <w:tc>
          <w:tcPr>
            <w:tcW w:w="2281" w:type="dxa"/>
          </w:tcPr>
          <w:p w:rsidR="0047693C" w:rsidRDefault="00B10E21">
            <w:pPr>
              <w:pStyle w:val="TableParagraph"/>
              <w:spacing w:line="304" w:lineRule="exact"/>
              <w:rPr>
                <w:sz w:val="27"/>
              </w:rPr>
            </w:pPr>
            <w:r>
              <w:rPr>
                <w:sz w:val="27"/>
              </w:rPr>
              <w:t>31</w:t>
            </w:r>
          </w:p>
        </w:tc>
        <w:tc>
          <w:tcPr>
            <w:tcW w:w="2485" w:type="dxa"/>
          </w:tcPr>
          <w:p w:rsidR="0047693C" w:rsidRDefault="00B10E21">
            <w:pPr>
              <w:pStyle w:val="TableParagraph"/>
              <w:spacing w:line="304" w:lineRule="exact"/>
              <w:rPr>
                <w:sz w:val="27"/>
              </w:rPr>
            </w:pPr>
            <w:r>
              <w:rPr>
                <w:sz w:val="27"/>
              </w:rPr>
              <w:t>Y.R.C</w:t>
            </w:r>
          </w:p>
        </w:tc>
        <w:tc>
          <w:tcPr>
            <w:tcW w:w="2276" w:type="dxa"/>
          </w:tcPr>
          <w:p w:rsidR="0047693C" w:rsidRDefault="00B10E21">
            <w:pPr>
              <w:pStyle w:val="TableParagraph"/>
              <w:spacing w:line="304" w:lineRule="exact"/>
              <w:ind w:left="109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2273" w:type="dxa"/>
          </w:tcPr>
          <w:p w:rsidR="0047693C" w:rsidRDefault="00B10E21">
            <w:pPr>
              <w:pStyle w:val="TableParagraph"/>
              <w:spacing w:line="304" w:lineRule="exact"/>
              <w:ind w:left="106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</w:tr>
      <w:tr w:rsidR="0047693C">
        <w:trPr>
          <w:trHeight w:val="331"/>
        </w:trPr>
        <w:tc>
          <w:tcPr>
            <w:tcW w:w="2281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32</w:t>
            </w:r>
          </w:p>
        </w:tc>
        <w:tc>
          <w:tcPr>
            <w:tcW w:w="2485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Social Service Fee</w:t>
            </w:r>
          </w:p>
        </w:tc>
        <w:tc>
          <w:tcPr>
            <w:tcW w:w="2276" w:type="dxa"/>
          </w:tcPr>
          <w:p w:rsidR="0047693C" w:rsidRDefault="00B10E21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2273" w:type="dxa"/>
          </w:tcPr>
          <w:p w:rsidR="0047693C" w:rsidRDefault="00B10E21"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</w:tr>
      <w:tr w:rsidR="0047693C">
        <w:trPr>
          <w:trHeight w:val="330"/>
        </w:trPr>
        <w:tc>
          <w:tcPr>
            <w:tcW w:w="2281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33</w:t>
            </w:r>
          </w:p>
        </w:tc>
        <w:tc>
          <w:tcPr>
            <w:tcW w:w="2485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N.C.C</w:t>
            </w:r>
          </w:p>
        </w:tc>
        <w:tc>
          <w:tcPr>
            <w:tcW w:w="2276" w:type="dxa"/>
          </w:tcPr>
          <w:p w:rsidR="0047693C" w:rsidRDefault="00B10E21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273" w:type="dxa"/>
          </w:tcPr>
          <w:p w:rsidR="0047693C" w:rsidRDefault="00B10E21"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</w:tr>
      <w:tr w:rsidR="0047693C">
        <w:trPr>
          <w:trHeight w:val="330"/>
        </w:trPr>
        <w:tc>
          <w:tcPr>
            <w:tcW w:w="2281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34</w:t>
            </w:r>
          </w:p>
        </w:tc>
        <w:tc>
          <w:tcPr>
            <w:tcW w:w="2485" w:type="dxa"/>
          </w:tcPr>
          <w:p w:rsidR="0047693C" w:rsidRDefault="00B10E2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Time Table</w:t>
            </w:r>
          </w:p>
        </w:tc>
        <w:tc>
          <w:tcPr>
            <w:tcW w:w="2276" w:type="dxa"/>
          </w:tcPr>
          <w:p w:rsidR="0047693C" w:rsidRDefault="00B10E21">
            <w:pPr>
              <w:pStyle w:val="TableParagraph"/>
              <w:ind w:left="109"/>
              <w:rPr>
                <w:sz w:val="27"/>
              </w:rPr>
            </w:pPr>
            <w:r>
              <w:rPr>
                <w:sz w:val="27"/>
              </w:rPr>
              <w:t>06</w:t>
            </w:r>
          </w:p>
        </w:tc>
        <w:tc>
          <w:tcPr>
            <w:tcW w:w="2273" w:type="dxa"/>
          </w:tcPr>
          <w:p w:rsidR="0047693C" w:rsidRDefault="00B10E21"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06</w:t>
            </w:r>
          </w:p>
        </w:tc>
      </w:tr>
      <w:tr w:rsidR="0047693C">
        <w:trPr>
          <w:trHeight w:val="333"/>
        </w:trPr>
        <w:tc>
          <w:tcPr>
            <w:tcW w:w="2281" w:type="dxa"/>
          </w:tcPr>
          <w:p w:rsidR="0047693C" w:rsidRDefault="0047693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85" w:type="dxa"/>
          </w:tcPr>
          <w:p w:rsidR="0047693C" w:rsidRDefault="00B10E21">
            <w:pPr>
              <w:pStyle w:val="TableParagraph"/>
              <w:spacing w:line="309" w:lineRule="exact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sz w:val="27"/>
              </w:rPr>
              <w:t>TOTAL</w:t>
            </w:r>
          </w:p>
        </w:tc>
        <w:tc>
          <w:tcPr>
            <w:tcW w:w="2276" w:type="dxa"/>
          </w:tcPr>
          <w:p w:rsidR="0047693C" w:rsidRDefault="00B10E21">
            <w:pPr>
              <w:pStyle w:val="TableParagraph"/>
              <w:spacing w:line="309" w:lineRule="exact"/>
              <w:ind w:left="109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sz w:val="27"/>
              </w:rPr>
              <w:t>5,568</w:t>
            </w:r>
          </w:p>
        </w:tc>
        <w:tc>
          <w:tcPr>
            <w:tcW w:w="2273" w:type="dxa"/>
          </w:tcPr>
          <w:p w:rsidR="0047693C" w:rsidRDefault="00B10E21">
            <w:pPr>
              <w:pStyle w:val="TableParagraph"/>
              <w:spacing w:line="309" w:lineRule="exact"/>
              <w:ind w:left="106"/>
              <w:rPr>
                <w:rFonts w:ascii="Trebuchet MS"/>
                <w:b/>
                <w:sz w:val="27"/>
              </w:rPr>
            </w:pPr>
            <w:r>
              <w:rPr>
                <w:rFonts w:ascii="Trebuchet MS"/>
                <w:b/>
                <w:sz w:val="27"/>
              </w:rPr>
              <w:t>5,568</w:t>
            </w:r>
          </w:p>
        </w:tc>
      </w:tr>
    </w:tbl>
    <w:p w:rsidR="00B10E21" w:rsidRDefault="00B10E21"/>
    <w:sectPr w:rsidR="00B10E21" w:rsidSect="0047693C">
      <w:pgSz w:w="11920" w:h="16850"/>
      <w:pgMar w:top="1600" w:right="118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693C"/>
    <w:rsid w:val="0047693C"/>
    <w:rsid w:val="00A63539"/>
    <w:rsid w:val="00B10E21"/>
    <w:rsid w:val="00B1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693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693C"/>
    <w:rPr>
      <w:rFonts w:ascii="Trebuchet MS" w:eastAsia="Trebuchet MS" w:hAnsi="Trebuchet MS" w:cs="Trebuchet MS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47693C"/>
  </w:style>
  <w:style w:type="paragraph" w:customStyle="1" w:styleId="TableParagraph">
    <w:name w:val="Table Paragraph"/>
    <w:basedOn w:val="Normal"/>
    <w:uiPriority w:val="1"/>
    <w:qFormat/>
    <w:rsid w:val="0047693C"/>
    <w:pPr>
      <w:spacing w:line="307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>HP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dcterms:created xsi:type="dcterms:W3CDTF">2020-12-28T17:24:00Z</dcterms:created>
  <dcterms:modified xsi:type="dcterms:W3CDTF">2020-12-28T17:24:00Z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2020-12-28T00:00:00Z</vt:filetime>
  </property>
</Properties>
</file>